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卫生健康领域政策文件</w:t>
      </w:r>
    </w:p>
    <w:p>
      <w:pPr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《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  <w:t>中华人民共和国医师法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"https://flk.npc.gov.cn/detail2.html?ZmY4MDgxODE3YjY0NTBlNjAxN2I2NTdiYTk1MDAxMTY%3D"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https://flk.npc.gov.cn/detail2.html?ZmY4MDgxODE3YjY0NTBlNjAxN2I2NTdiYTk1MDAxMTY%3D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</w:rPr>
        <w:t>中华人民共和国母婴保健法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"https://flk.npc.gov.cn/detail2.html?MmM5MDlmZGQ2NzhiZjE3OTAxNjc4YmY4ODY3ZTBhZDc%3D"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https://flk.npc.gov.cn/detail2.html?MmM5MDlmZGQ2NzhiZjE3OTAxNjc4YmY4ODY3ZTBhZDc%3D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《中华人民共和国传染病防治法》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"https://flk.npc.gov.cn/detail2.html?MmM5MDlmZGQ2NzhiZjE3OTAxNjc4YmY3NjkzODA2Zjk%3D"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https://flk.npc.gov.cn/detail2.html?MmM5MDlmZGQ2NzhiZjE3OTAxNjc4YmY3NjkzODA2Zjk%3D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《中华人民共和国职业病防治法》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"https://flk.npc.gov.cn/detail2.html?ZmY4MDgwODE2ZjEzNWY0NjAxNmYyMTJlYTIwYTE3Zjg%3D"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https://flk.npc.gov.cn/detail2.html?ZmY4MDgwODE2ZjEzNWY0NjAxNmYyMTJlYTIwYTE3Zjg%3D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《中华人民共和国精神卫生法》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"https://flk.npc.gov.cn/detail2.html?MmM5MDlmZGQ2NzhiZjE3OTAxNjc4YmY3NDQ4YTA2NmQ%3D"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https://flk.npc.gov.cn/detail2.html?MmM5MDlmZGQ2NzhiZjE3OTAxNjc4YmY3NDQ4YTA2NmQ%3D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《中华人民共和国献血法》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"https://flk.npc.gov.cn/detail2.html?MmM5MDlmZGQ2NzhiZjE3OTAxNjc4YmY1ZTcxODAxZjk%3D"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https://flk.npc.gov.cn/detail2.html?MmM5MDlmZGQ2NzhiZjE3OTAxNjc4YmY1ZTcxODAxZjk%3D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《中华人民共和国行政强制法》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"https://flk.npc.gov.cn/detail2.html?MmM5MDlmZGQ2NzhiZjE3OTAxNjc4YmY3MmY3YTA2MTM%3D"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https://flk.npc.gov.cn/detail2.html?MmM5MDlmZGQ2NzhiZjE3OTAxNjc4YmY3MmY3YTA2MTM%3D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《中华人民共和国中医药法》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"https://flk.npc.gov.cn/detail2.html?MmM5MDlmZGQ2NzhiZjE3OTAxNjc4YmY4MzgyODA5YWI%3D"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https://flk.npc.gov.cn/detail2.html?MmM5MDlmZGQ2NzhiZjE3OTAxNjc4YmY4MzgyODA5YWI%3D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《中华人民共和国行政处罚法》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"https://flk.npc.gov.cn/detail2.html?ZmY4MDgwODE3NzAzYWRkMjAxNzczNzNkZjZhNDNlMzM%3D"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https://flk.npc.gov.cn/detail2.html?ZmY4MDgwODE3NzAzYWRkMjAxNzczNzNkZjZhNDNlMzM%3D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《中华人民共和国行政许可法》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"https://flk.npc.gov.cn/detail2.html?ZmY4MDgwODE2ZjEzNWY0NjAxNmYyMTZiZjk2YjFhZTY%3D"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https://flk.npc.gov.cn/detail2.html?ZmY4MDgwODE2ZjEzNWY0NjAxNmYyMTZiZjk2YjFhZTY%3D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《中华人民共和国人口与计划生育法》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"https://flk.npc.gov.cn/detail2.html?ZmY4MDgxODE3YmE5NjVjNDAxN2JiODkyMWQxMzA3N2E%3D"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https://flk.npc.gov.cn/detail2.html?ZmY4MDgxODE3YmE5NjVjNDAxN2JiODkyMWQxMzA3N2E%3D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《中华人民共和国母婴保健法实施办法》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"https://flk.npc.gov.cn/detail2.html?ZmY4MDgwODE2ZjNjYmIzYzAxNmY0MTI3ZmI4MTFhM2Q%3D"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https://flk.npc.gov.cn/detail2.html?ZmY4MDgwODE2ZjNjYmIzYzAxNmY0MTI3ZmI4MTFhM2Q%3D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《艾滋病防治条例》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"https://flk.npc.gov.cn/detail2.html?ZmY4MDgwODE2ZjNjYmIzYzAxNmY0MTMxOTBiZDFjMzg%3D"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https://flk.npc.gov.cn/detail2.html?ZmY4MDgwODE2ZjNjYmIzYzAxNmY0MTMxOTBiZDFjMzg%3D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《公共场所卫生管理条例》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"https://flk.npc.gov.cn/detail2.html?ZmY4MDgwODE2ZjNjYmIzYzAxNmY0MTRhMjJlNDIwNWU%3D"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https://flk.npc.gov.cn/detail2.html?ZmY4MDgwODE2ZjNjYmIzYzAxNmY0MTRhMjJlNDIwNWU%3D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《护士条例》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"http://www.nhc.gov.cn/fzs/s3576/201808/9236bd67120b48198d90d894f1bc9dc2.shtml"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http://www.nhc.gov.cn/fzs/s3576/201808/9236bd67120b48198d90d894f1bc9dc2.shtml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《医疗机构管理条例》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"https://flk.npc.gov.cn/detail2.html?ZmY4MDgxODE4MGUwYTYxMzAxODExZTMzYWNlNzFlZjI"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https://flk.npc.gov.cn/detail2.html?ZmY4MDgxODE4MGUwYTYxMzAxODExZTMzYWNlNzFlZjI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《乡村医生从业管理条例》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"https://flk.npc.gov.cn/detail2.html?ZmY4MDgwODE2ZjNjYmIzYzAxNmY0MGUzY2ZhNzA5Njk%3D"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https://flk.npc.gov.cn/detail2.html?ZmY4MDgwODE2ZjNjYmIzYzAxNmY0MGUzY2ZhNzA5Njk%3D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《中华人民共和国传染病防治法实施办法》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"https://www.gov.cn/zhengce/202203/content_3338331.htm"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https://www.gov.cn/zhengce/202203/content_3338331.htm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《医疗器械监督管理条例》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"https://flk.npc.gov.cn/detail2.html?ZmY4MDgxODE3YjYzYjY3OTAxN2I3YWY3NDQ5MTM0YTM%3D"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https://flk.npc.gov.cn/detail2.html?ZmY4MDgxODE3YjYzYjY3OTAxN2I3YWY3NDQ5MTM0YTM%3D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《医疗废物管理条例》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"https://flk.npc.gov.cn/detail2.html?ZmY4MDgwODE2ZjNjYmIzYzAxNmY0MGRlYTE5ZjA4N2E%3D"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https://flk.npc.gov.cn/detail2.html?ZmY4MDgwODE2ZjNjYmIzYzAxNmY0MGRlYTE5ZjA4N2E%3D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《医疗事故处理条例》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"https://flk.npc.gov.cn/detail2.html?ZmY4MDgwODE2ZjNlOTc4NDAxNmY0MjQzZTNjYjA0MTY%3D"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https://flk.npc.gov.cn/detail2.html?ZmY4MDgwODE2ZjNlOTc4NDAxNmY0MjQzZTNjYjA0MTY%3D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《血液制品管理条例》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"https://flk.npc.gov.cn/detail2.html?ZmY4MDgwODE2ZjNjYmIzYzAxNmY0MDg4MmIzZjAzZTE%3D"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https://flk.npc.gov.cn/detail2.html?ZmY4MDgwODE2ZjNjYmIzYzAxNmY0MDg4MmIzZjAzZTE%3D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《突发公共卫生事件应急条例》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"https://flk.npc.gov.cn/detail2.html?ZmY4MDgwODE2ZjNjYmIzYzAxNmY0MGQ2ZmQzYzA2YTA%3D"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https://flk.npc.gov.cn/detail2.html?ZmY4MDgwODE2ZjNjYmIzYzAxNmY0MGQ2ZmQzYzA2YTA%3D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《生活饮用水卫生监督管理办法》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"https://www.gov.cn/gongbao/content/2016/content_5103147.htm"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Fonts w:hint="default" w:ascii="Times New Roman" w:hAnsi="Times New Roman" w:cs="Times New Roman"/>
          <w:lang w:eastAsia="zh-CN"/>
        </w:rPr>
        <w:t>https://www.gov.cn/gongbao/content/2016/content_5103147.htm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《浙江省卫生行政处罚程序》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"https://wsjkw.zj.gov.cn/art/2021/8/30/art_1229123408_2340283.html"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https://wsjkw.zj.gov.cn/art/2021/8/30/art_1229123408_2340283.html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《中华人民共和国执业医师法》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"https://flk.npc.gov.cn/detail2.html?MmM5MDlmZGQ2NzhiZjE3OTAxNjc4YmY2ZmUxMTA1MmQ%3D"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https://flk.npc.gov.cn/detail2.html?MmM5MDlmZGQ2NzhiZjE3OTAxNjc4YmY2ZmUxMTA1MmQ%3D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《中华人民共和国中医药法》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"https://flk.npc.gov.cn/detail2.html?MmM5MDlmZGQ2NzhiZjE3OTAxNjc4YmY4MzgyODA5YWI%3D"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https://flk.npc.gov.cn/detail2.html?MmM5MDlmZGQ2NzhiZjE3OTAxNjc4YmY4MzgyODA5YWI%3D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《国务院对确需保留的行政审批项目设定行政许可的决定》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"https://flk.npc.gov.cn/detail2.html?ZmY4MDgwODE2ZjNjYmIzYzAxNmY0MGZkZTViYzEwNTM%3D"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https://flk.npc.gov.cn/detail2.html?ZmY4MDgwODE2ZjNjYmIzYzAxNmY0MGZkZTViYzEwNTM%3D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《放射性同位素与射线装置安全和防护条例》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"https://flk.npc.gov.cn/detail2.html?ZmY4MDgwODE2ZjNjYmIzYzAxNmY0MTJjM2UwMzFiMjM%3D"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https://flk.npc.gov.cn/detail2.html?ZmY4MDgwODE2ZjNjYmIzYzAxNmY0MTJjM2UwMzFiMjM%3D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《病原微生物实验室生物安全管理条例》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"https://flk.npc.gov.cn/detail2.html?ZmY4MDgwODE2ZjNjYmIzYzAxNmY0MTEyMjMyNjE1MWU%3D"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https://flk.npc.gov.cn/detail2.html?ZmY4MDgwODE2ZjNjYmIzYzAxNmY0MTEyMjMyNjE1MWU%3D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《麻醉药品和精神药品管理条例》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"https://flk.npc.gov.cn/detail2.html?ZmY4MDgwODE2ZjNjYmIzYzAxNmY0MTIyZTEyZTE5NTQ%3D"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https://flk.npc.gov.cn/detail2.html?ZmY4MDgwODE2ZjNjYmIzYzAxNmY0MTIyZTEyZTE5NTQ%3D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《学校卫生工作条例》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"https://flk.npc.gov.cn/detail2.html?ZmY4MDgwODE2ZjNjYmIzYzAxNmY0MDg4YTdkOTAzZWE%3D"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https://flk.npc.gov.cn/detail2.html?ZmY4MDgwODE2ZjNjYmIzYzAxNmY0MDg4YTdkOTAzZWE%3D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《国务院关于取消和下放一批行政许可事项的决定》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"https://www.gov.cn/zhengce/content/2019-03/06/content_5371253.htm"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https://www.gov.cn/zhengce/content/2019-03/06/content_5371253.htm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《国家卫生健康委关于修改&lt;职业健康检查管理办法&gt;等4件部门规章的决定》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"http://www.nhc.gov.cn/fzs/s7851/201903/63bbfe385f0e48f5b74228663457e914.shtml"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http://www.nhc.gov.cn/fzs/s7851/201903/63bbfe385f0e48f5b74228663457e914.shtml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《医疗美容服务管理办法》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"http://www.nhc.gov.cn/fzs/s3576/201808/231b58bcb73a4d3db1e5f671169ee5b1.shtml"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http://www.nhc.gov.cn/fzs/s3576/201808/231b58bcb73a4d3db1e5f671169ee5b1.shtml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《突发公共卫生事件与传染病疫情监测信息报告管理办法》</w:t>
      </w:r>
    </w:p>
    <w:p>
      <w:pPr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fldChar w:fldCharType="begin"/>
      </w:r>
      <w:r>
        <w:rPr>
          <w:rFonts w:hint="default" w:ascii="Times New Roman" w:hAnsi="Times New Roman" w:cs="Times New Roman"/>
          <w:lang w:eastAsia="zh-CN"/>
        </w:rPr>
        <w:instrText xml:space="preserve"> HYPERLINK "http://www.nhc.gov.cn/fzs/s3576/201808/f6d58640fae1437695e27d2cd92f1032.shtml" </w:instrText>
      </w:r>
      <w:r>
        <w:rPr>
          <w:rFonts w:hint="default" w:ascii="Times New Roman" w:hAnsi="Times New Roman" w:cs="Times New Roman"/>
          <w:lang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lang w:eastAsia="zh-CN"/>
        </w:rPr>
        <w:t>http://www.nhc.gov.cn/fzs/s3576/201808/f6d58640fae1437695e27d2cd92f1032.shtml</w:t>
      </w:r>
      <w:r>
        <w:rPr>
          <w:rFonts w:hint="default" w:ascii="Times New Roman" w:hAnsi="Times New Roman" w:cs="Times New Roman"/>
          <w:lang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2NkZjdiMjlkZDY1ZDNmM2Q4MzYzZjdhMmY4ZTkifQ=="/>
  </w:docVars>
  <w:rsids>
    <w:rsidRoot w:val="6165011A"/>
    <w:rsid w:val="35311149"/>
    <w:rsid w:val="6165011A"/>
    <w:rsid w:val="725A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586</Words>
  <Characters>3393</Characters>
  <Lines>0</Lines>
  <Paragraphs>0</Paragraphs>
  <TotalTime>120</TotalTime>
  <ScaleCrop>false</ScaleCrop>
  <LinksUpToDate>false</LinksUpToDate>
  <CharactersWithSpaces>3393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2023-12-25T10:59:00Z</dcterms:created>
  <dc:creator>Chen*</dc:creator>
  <cp:lastModifiedBy>Chen*</cp:lastModifiedBy>
  <dcterms:modified xsi:type="dcterms:W3CDTF">2023-12-26T09:04:20Z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7C13849836324805807365318341511B_11</vt:lpwstr>
  </property>
</Properties>
</file>